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5196" w14:textId="77777777" w:rsidR="001F1684" w:rsidRPr="00DD5AEA" w:rsidRDefault="001F1684" w:rsidP="001F1684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DD5AE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>Table</w:t>
      </w:r>
      <w:proofErr w:type="spellEnd"/>
      <w:r w:rsidRPr="00DD5AE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1A21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>1</w:t>
      </w:r>
      <w:r w:rsidRPr="00DD5AE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>.</w:t>
      </w:r>
      <w:r w:rsidRPr="001A21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DD5AE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General </w:t>
      </w:r>
      <w:proofErr w:type="spellStart"/>
      <w:r w:rsidRPr="00DD5AE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>patient</w:t>
      </w:r>
      <w:proofErr w:type="spellEnd"/>
      <w:r w:rsidRPr="00DD5AE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DD5AE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eastAsia="ru-RU"/>
          <w14:ligatures w14:val="none"/>
        </w:rPr>
        <w:t>characteristics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3"/>
        <w:gridCol w:w="2384"/>
        <w:gridCol w:w="2441"/>
        <w:gridCol w:w="829"/>
      </w:tblGrid>
      <w:tr w:rsidR="001F1684" w:rsidRPr="00DD5AEA" w14:paraId="22435DBD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3F3FC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5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Characteristics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E3D433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NPWT-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group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36)</w:t>
            </w:r>
          </w:p>
        </w:tc>
        <w:tc>
          <w:tcPr>
            <w:tcW w:w="0" w:type="auto"/>
            <w:vAlign w:val="center"/>
            <w:hideMark/>
          </w:tcPr>
          <w:p w14:paraId="43509792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NPWT+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group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26)</w:t>
            </w:r>
          </w:p>
        </w:tc>
        <w:tc>
          <w:tcPr>
            <w:tcW w:w="0" w:type="auto"/>
            <w:vAlign w:val="center"/>
            <w:hideMark/>
          </w:tcPr>
          <w:p w14:paraId="05D39D3A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1A21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1F1684" w:rsidRPr="00DD5AEA" w14:paraId="6F1A0A5A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FE0D3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Superficial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SSI, N (%)</w:t>
            </w:r>
          </w:p>
        </w:tc>
        <w:tc>
          <w:tcPr>
            <w:tcW w:w="0" w:type="auto"/>
            <w:vAlign w:val="center"/>
            <w:hideMark/>
          </w:tcPr>
          <w:p w14:paraId="1810A4DE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(19.40)</w:t>
            </w:r>
          </w:p>
        </w:tc>
        <w:tc>
          <w:tcPr>
            <w:tcW w:w="0" w:type="auto"/>
            <w:vAlign w:val="center"/>
            <w:hideMark/>
          </w:tcPr>
          <w:p w14:paraId="5191A48D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(19.23)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B628F23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1.000</w:t>
            </w:r>
          </w:p>
        </w:tc>
      </w:tr>
      <w:tr w:rsidR="001F1684" w:rsidRPr="00DD5AEA" w14:paraId="41AD615E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C1A53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Deep SSI, N (%)</w:t>
            </w:r>
          </w:p>
        </w:tc>
        <w:tc>
          <w:tcPr>
            <w:tcW w:w="0" w:type="auto"/>
            <w:vAlign w:val="center"/>
            <w:hideMark/>
          </w:tcPr>
          <w:p w14:paraId="4C5AD744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 (80.60)</w:t>
            </w:r>
          </w:p>
        </w:tc>
        <w:tc>
          <w:tcPr>
            <w:tcW w:w="0" w:type="auto"/>
            <w:vAlign w:val="center"/>
            <w:hideMark/>
          </w:tcPr>
          <w:p w14:paraId="540121DF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(80.77)</w:t>
            </w:r>
          </w:p>
        </w:tc>
        <w:tc>
          <w:tcPr>
            <w:tcW w:w="0" w:type="auto"/>
            <w:vMerge/>
            <w:vAlign w:val="center"/>
            <w:hideMark/>
          </w:tcPr>
          <w:p w14:paraId="4A7D3D81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1684" w:rsidRPr="00DD5AEA" w14:paraId="431E0D94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7D3561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Male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gender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6575A918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 (91.70)</w:t>
            </w:r>
          </w:p>
        </w:tc>
        <w:tc>
          <w:tcPr>
            <w:tcW w:w="0" w:type="auto"/>
            <w:vAlign w:val="center"/>
            <w:hideMark/>
          </w:tcPr>
          <w:p w14:paraId="6DE4FC45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 (92.30)</w:t>
            </w:r>
          </w:p>
        </w:tc>
        <w:tc>
          <w:tcPr>
            <w:tcW w:w="0" w:type="auto"/>
            <w:vAlign w:val="center"/>
            <w:hideMark/>
          </w:tcPr>
          <w:p w14:paraId="04AEDB41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1.000</w:t>
            </w:r>
          </w:p>
        </w:tc>
      </w:tr>
      <w:tr w:rsidR="001F1684" w:rsidRPr="00DD5AEA" w14:paraId="2593B5D2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BACBF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Age, </w:t>
            </w: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± SD (95% CI), years</w:t>
            </w:r>
          </w:p>
        </w:tc>
        <w:tc>
          <w:tcPr>
            <w:tcW w:w="0" w:type="auto"/>
            <w:vAlign w:val="center"/>
            <w:hideMark/>
          </w:tcPr>
          <w:p w14:paraId="3C1F0E41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63.47 ± 10.58</w:t>
            </w:r>
          </w:p>
          <w:p w14:paraId="0E7298A0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(59.89–67.05)</w:t>
            </w:r>
          </w:p>
        </w:tc>
        <w:tc>
          <w:tcPr>
            <w:tcW w:w="0" w:type="auto"/>
            <w:vAlign w:val="center"/>
            <w:hideMark/>
          </w:tcPr>
          <w:p w14:paraId="5D55F0C3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67.61 ± 10.38</w:t>
            </w:r>
          </w:p>
          <w:p w14:paraId="45026359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(63.42–71.08)</w:t>
            </w:r>
          </w:p>
        </w:tc>
        <w:tc>
          <w:tcPr>
            <w:tcW w:w="0" w:type="auto"/>
            <w:vAlign w:val="center"/>
            <w:hideMark/>
          </w:tcPr>
          <w:p w14:paraId="07AA2680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0.130</w:t>
            </w:r>
          </w:p>
        </w:tc>
      </w:tr>
      <w:tr w:rsidR="001F1684" w:rsidRPr="00DD5AEA" w14:paraId="682272EA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31168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BMI, М ± SD (95% CI)</w:t>
            </w:r>
          </w:p>
        </w:tc>
        <w:tc>
          <w:tcPr>
            <w:tcW w:w="0" w:type="auto"/>
            <w:vAlign w:val="center"/>
            <w:hideMark/>
          </w:tcPr>
          <w:p w14:paraId="26AF8DA3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26.12 ± 3.73</w:t>
            </w:r>
          </w:p>
          <w:p w14:paraId="37D96B4D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(24.85–27.38)</w:t>
            </w:r>
          </w:p>
        </w:tc>
        <w:tc>
          <w:tcPr>
            <w:tcW w:w="0" w:type="auto"/>
            <w:vAlign w:val="center"/>
            <w:hideMark/>
          </w:tcPr>
          <w:p w14:paraId="2AF62E95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25.71 ± 3.48</w:t>
            </w:r>
          </w:p>
          <w:p w14:paraId="4165DA27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(24.30–27.12)</w:t>
            </w:r>
          </w:p>
        </w:tc>
        <w:tc>
          <w:tcPr>
            <w:tcW w:w="0" w:type="auto"/>
            <w:vAlign w:val="center"/>
            <w:hideMark/>
          </w:tcPr>
          <w:p w14:paraId="7B6EE3B4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0.665</w:t>
            </w:r>
          </w:p>
        </w:tc>
      </w:tr>
      <w:tr w:rsidR="001F1684" w:rsidRPr="00DD5AEA" w14:paraId="00E19A91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F6509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Smokers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59F3BE91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(47.2)</w:t>
            </w:r>
          </w:p>
        </w:tc>
        <w:tc>
          <w:tcPr>
            <w:tcW w:w="0" w:type="auto"/>
            <w:vAlign w:val="center"/>
            <w:hideMark/>
          </w:tcPr>
          <w:p w14:paraId="76E2B8A2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(46.15)</w:t>
            </w:r>
          </w:p>
        </w:tc>
        <w:tc>
          <w:tcPr>
            <w:tcW w:w="0" w:type="auto"/>
            <w:vAlign w:val="center"/>
            <w:hideMark/>
          </w:tcPr>
          <w:p w14:paraId="72D217A2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0.765</w:t>
            </w:r>
          </w:p>
        </w:tc>
      </w:tr>
      <w:tr w:rsidR="001F1684" w:rsidRPr="00DD5AEA" w14:paraId="3B89420A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351C3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Radiation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therapy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*, N (%)</w:t>
            </w:r>
          </w:p>
        </w:tc>
        <w:tc>
          <w:tcPr>
            <w:tcW w:w="0" w:type="auto"/>
            <w:vAlign w:val="center"/>
            <w:hideMark/>
          </w:tcPr>
          <w:p w14:paraId="3694A2AC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(11.11)</w:t>
            </w:r>
          </w:p>
        </w:tc>
        <w:tc>
          <w:tcPr>
            <w:tcW w:w="0" w:type="auto"/>
            <w:vAlign w:val="center"/>
            <w:hideMark/>
          </w:tcPr>
          <w:p w14:paraId="7F3176F3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7AD39A5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0.132</w:t>
            </w:r>
          </w:p>
        </w:tc>
      </w:tr>
      <w:tr w:rsidR="001F1684" w:rsidRPr="00DD5AEA" w14:paraId="18E3B0A9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73DF8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Medical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treatment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**, N (%)</w:t>
            </w:r>
          </w:p>
        </w:tc>
        <w:tc>
          <w:tcPr>
            <w:tcW w:w="0" w:type="auto"/>
            <w:vAlign w:val="center"/>
            <w:hideMark/>
          </w:tcPr>
          <w:p w14:paraId="5FD11FBE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(22.22)</w:t>
            </w:r>
          </w:p>
        </w:tc>
        <w:tc>
          <w:tcPr>
            <w:tcW w:w="0" w:type="auto"/>
            <w:vAlign w:val="center"/>
            <w:hideMark/>
          </w:tcPr>
          <w:p w14:paraId="74BBB541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(34.61)</w:t>
            </w:r>
          </w:p>
        </w:tc>
        <w:tc>
          <w:tcPr>
            <w:tcW w:w="0" w:type="auto"/>
            <w:vAlign w:val="center"/>
            <w:hideMark/>
          </w:tcPr>
          <w:p w14:paraId="60257AC5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0.388</w:t>
            </w:r>
          </w:p>
        </w:tc>
      </w:tr>
      <w:tr w:rsidR="001F1684" w:rsidRPr="00DD5AEA" w14:paraId="106C7CA0" w14:textId="77777777" w:rsidTr="005F72E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71FCF5BE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ASA physical status of the patients, N (%)</w:t>
            </w:r>
          </w:p>
        </w:tc>
      </w:tr>
      <w:tr w:rsidR="001F1684" w:rsidRPr="00DD5AEA" w14:paraId="1C63C8F3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5D0AE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ASA 1</w:t>
            </w:r>
          </w:p>
        </w:tc>
        <w:tc>
          <w:tcPr>
            <w:tcW w:w="0" w:type="auto"/>
            <w:vAlign w:val="center"/>
            <w:hideMark/>
          </w:tcPr>
          <w:p w14:paraId="6D5372C8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(16.81)</w:t>
            </w:r>
          </w:p>
        </w:tc>
        <w:tc>
          <w:tcPr>
            <w:tcW w:w="0" w:type="auto"/>
            <w:vAlign w:val="center"/>
            <w:hideMark/>
          </w:tcPr>
          <w:p w14:paraId="35675F1D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(15.31)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9B8AA22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0.227</w:t>
            </w:r>
          </w:p>
        </w:tc>
      </w:tr>
      <w:tr w:rsidR="001F1684" w:rsidRPr="00DD5AEA" w14:paraId="1EF50753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20C9A6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ASA 2</w:t>
            </w:r>
          </w:p>
        </w:tc>
        <w:tc>
          <w:tcPr>
            <w:tcW w:w="0" w:type="auto"/>
            <w:vAlign w:val="center"/>
            <w:hideMark/>
          </w:tcPr>
          <w:p w14:paraId="73E4C80F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(52.63)</w:t>
            </w:r>
          </w:p>
        </w:tc>
        <w:tc>
          <w:tcPr>
            <w:tcW w:w="0" w:type="auto"/>
            <w:vAlign w:val="center"/>
            <w:hideMark/>
          </w:tcPr>
          <w:p w14:paraId="2ADBD0BA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(57.69)</w:t>
            </w:r>
          </w:p>
        </w:tc>
        <w:tc>
          <w:tcPr>
            <w:tcW w:w="0" w:type="auto"/>
            <w:vMerge/>
            <w:vAlign w:val="center"/>
            <w:hideMark/>
          </w:tcPr>
          <w:p w14:paraId="4DE32AFD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1684" w:rsidRPr="00DD5AEA" w14:paraId="0F4EC4CB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6C5B5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ASA 3</w:t>
            </w:r>
          </w:p>
        </w:tc>
        <w:tc>
          <w:tcPr>
            <w:tcW w:w="0" w:type="auto"/>
            <w:vAlign w:val="center"/>
            <w:hideMark/>
          </w:tcPr>
          <w:p w14:paraId="1F7B8054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(30.56)</w:t>
            </w:r>
          </w:p>
        </w:tc>
        <w:tc>
          <w:tcPr>
            <w:tcW w:w="0" w:type="auto"/>
            <w:vAlign w:val="center"/>
            <w:hideMark/>
          </w:tcPr>
          <w:p w14:paraId="5FF6EC9B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(27.0)</w:t>
            </w:r>
          </w:p>
        </w:tc>
        <w:tc>
          <w:tcPr>
            <w:tcW w:w="0" w:type="auto"/>
            <w:vMerge/>
            <w:vAlign w:val="center"/>
            <w:hideMark/>
          </w:tcPr>
          <w:p w14:paraId="1EDFEB33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BE05B3D" w14:textId="77777777" w:rsidR="001F1684" w:rsidRPr="00DD5AEA" w:rsidRDefault="001F1684" w:rsidP="001F1684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ASA, American Society of Anesthesiology; BMI, body mass index; CI, confidence interval; NPWT+, the group with additional negative pressure wound treatment; NPWT-, the group with standard management of surgical site infection (SSI): surgical wound debridement, </w:t>
      </w:r>
      <w:proofErr w:type="spellStart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necrectomy</w:t>
      </w:r>
      <w:proofErr w:type="spellEnd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, drainage or laparostomy wound (open abdomen)</w:t>
      </w:r>
    </w:p>
    <w:p w14:paraId="4919158A" w14:textId="77777777" w:rsidR="001F1684" w:rsidRPr="00DD5AEA" w:rsidRDefault="001F1684" w:rsidP="001F1684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* Preoperative radiation therapy for the underlying disease</w:t>
      </w:r>
    </w:p>
    <w:p w14:paraId="625C3BED" w14:textId="77777777" w:rsidR="001F1684" w:rsidRPr="00DD5AEA" w:rsidRDefault="001F1684" w:rsidP="001F1684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** Medical treatment as neoadjuvant chemotherapy or immunotherapy</w:t>
      </w:r>
    </w:p>
    <w:p w14:paraId="5A798C79" w14:textId="77777777" w:rsidR="008518C5" w:rsidRDefault="008518C5">
      <w:pPr>
        <w:rPr>
          <w:lang w:val="en-US"/>
        </w:rPr>
      </w:pPr>
    </w:p>
    <w:p w14:paraId="35480B14" w14:textId="77777777" w:rsidR="001F1684" w:rsidRPr="00DD5AEA" w:rsidRDefault="001F1684" w:rsidP="001F1684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DD5AE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 xml:space="preserve">Table </w:t>
      </w:r>
      <w:r w:rsidRPr="001F1684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2</w:t>
      </w:r>
      <w:r w:rsidRPr="00DD5AE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.</w:t>
      </w:r>
      <w:r w:rsidRPr="001A21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DD5AEA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Patient characteristics by the time of radical cystectomy, by the first sanitation operation, and by discharge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4"/>
        <w:gridCol w:w="1724"/>
        <w:gridCol w:w="1821"/>
        <w:gridCol w:w="736"/>
      </w:tblGrid>
      <w:tr w:rsidR="001F1684" w:rsidRPr="00DD5AEA" w14:paraId="45DDC6DB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DE00D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5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Characteristics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E907C7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NPWT-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group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36)</w:t>
            </w:r>
          </w:p>
        </w:tc>
        <w:tc>
          <w:tcPr>
            <w:tcW w:w="0" w:type="auto"/>
            <w:vAlign w:val="center"/>
            <w:hideMark/>
          </w:tcPr>
          <w:p w14:paraId="57DC017B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NPWT+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group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26)</w:t>
            </w:r>
          </w:p>
        </w:tc>
        <w:tc>
          <w:tcPr>
            <w:tcW w:w="0" w:type="auto"/>
            <w:vAlign w:val="center"/>
            <w:hideMark/>
          </w:tcPr>
          <w:p w14:paraId="2E31C19F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1A21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1F1684" w:rsidRPr="00DD5AEA" w14:paraId="10B1A342" w14:textId="77777777" w:rsidTr="005F72E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68228E15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Patient characteristics by the time of RC</w:t>
            </w:r>
          </w:p>
        </w:tc>
      </w:tr>
      <w:tr w:rsidR="001F1684" w:rsidRPr="00DD5AEA" w14:paraId="54978BE2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0D679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Heterotopic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derivation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Bricker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2BC09BFA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 (75.0)</w:t>
            </w:r>
          </w:p>
        </w:tc>
        <w:tc>
          <w:tcPr>
            <w:tcW w:w="0" w:type="auto"/>
            <w:vAlign w:val="center"/>
            <w:hideMark/>
          </w:tcPr>
          <w:p w14:paraId="172C8C41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(73.08)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30D6990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0,556</w:t>
            </w:r>
          </w:p>
        </w:tc>
      </w:tr>
      <w:tr w:rsidR="001F1684" w:rsidRPr="00DD5AEA" w14:paraId="7A855A0E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DE3D62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Heterotopic derivation Mainz-I, N (%)</w:t>
            </w:r>
          </w:p>
        </w:tc>
        <w:tc>
          <w:tcPr>
            <w:tcW w:w="0" w:type="auto"/>
            <w:vAlign w:val="center"/>
            <w:hideMark/>
          </w:tcPr>
          <w:p w14:paraId="6CE5C219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(2.77)</w:t>
            </w:r>
          </w:p>
        </w:tc>
        <w:tc>
          <w:tcPr>
            <w:tcW w:w="0" w:type="auto"/>
            <w:vAlign w:val="center"/>
            <w:hideMark/>
          </w:tcPr>
          <w:p w14:paraId="45542FB2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14:paraId="49B687D2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1684" w:rsidRPr="00DD5AEA" w14:paraId="53910198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CB1F6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lastRenderedPageBreak/>
              <w:t>Orthotopic derivation J-pouch, N (%)</w:t>
            </w:r>
          </w:p>
        </w:tc>
        <w:tc>
          <w:tcPr>
            <w:tcW w:w="0" w:type="auto"/>
            <w:vAlign w:val="center"/>
            <w:hideMark/>
          </w:tcPr>
          <w:p w14:paraId="75A41357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(19.39)</w:t>
            </w:r>
          </w:p>
        </w:tc>
        <w:tc>
          <w:tcPr>
            <w:tcW w:w="0" w:type="auto"/>
            <w:vAlign w:val="center"/>
            <w:hideMark/>
          </w:tcPr>
          <w:p w14:paraId="3286DCCE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(15.40)</w:t>
            </w:r>
          </w:p>
        </w:tc>
        <w:tc>
          <w:tcPr>
            <w:tcW w:w="0" w:type="auto"/>
            <w:vMerge/>
            <w:vAlign w:val="center"/>
            <w:hideMark/>
          </w:tcPr>
          <w:p w14:paraId="7AD18966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1684" w:rsidRPr="00DD5AEA" w14:paraId="5246F770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F701A7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Nephrostomy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ureterocutaneostomy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2B0750EA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(2.77)</w:t>
            </w:r>
          </w:p>
        </w:tc>
        <w:tc>
          <w:tcPr>
            <w:tcW w:w="0" w:type="auto"/>
            <w:vAlign w:val="center"/>
            <w:hideMark/>
          </w:tcPr>
          <w:p w14:paraId="52B7F48D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(11.54)</w:t>
            </w:r>
          </w:p>
        </w:tc>
        <w:tc>
          <w:tcPr>
            <w:tcW w:w="0" w:type="auto"/>
            <w:vMerge/>
            <w:vAlign w:val="center"/>
            <w:hideMark/>
          </w:tcPr>
          <w:p w14:paraId="762DB35D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1684" w:rsidRPr="00DD5AEA" w14:paraId="7C6CD208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F58E2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Laparoscopic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access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21519DBC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 (83.33)</w:t>
            </w:r>
          </w:p>
        </w:tc>
        <w:tc>
          <w:tcPr>
            <w:tcW w:w="0" w:type="auto"/>
            <w:vAlign w:val="center"/>
            <w:hideMark/>
          </w:tcPr>
          <w:p w14:paraId="531D01A6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(88.46)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AD51AAB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0,722</w:t>
            </w:r>
          </w:p>
        </w:tc>
      </w:tr>
      <w:tr w:rsidR="001F1684" w:rsidRPr="00DD5AEA" w14:paraId="76BF0C28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27AC8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Laparotomic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access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40ED50DA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(16.67)</w:t>
            </w:r>
          </w:p>
        </w:tc>
        <w:tc>
          <w:tcPr>
            <w:tcW w:w="0" w:type="auto"/>
            <w:vAlign w:val="center"/>
            <w:hideMark/>
          </w:tcPr>
          <w:p w14:paraId="6B43A152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(11.54)</w:t>
            </w:r>
          </w:p>
        </w:tc>
        <w:tc>
          <w:tcPr>
            <w:tcW w:w="0" w:type="auto"/>
            <w:vMerge/>
            <w:vAlign w:val="center"/>
            <w:hideMark/>
          </w:tcPr>
          <w:p w14:paraId="1C90B6BC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F1684" w:rsidRPr="00DD5AEA" w14:paraId="246EDB7F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24DC6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Duration of the procedure, </w:t>
            </w: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± SD, min</w:t>
            </w:r>
          </w:p>
        </w:tc>
        <w:tc>
          <w:tcPr>
            <w:tcW w:w="0" w:type="auto"/>
            <w:vAlign w:val="center"/>
            <w:hideMark/>
          </w:tcPr>
          <w:p w14:paraId="7CAE667D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318.19 ± 112.38</w:t>
            </w:r>
          </w:p>
        </w:tc>
        <w:tc>
          <w:tcPr>
            <w:tcW w:w="0" w:type="auto"/>
            <w:vAlign w:val="center"/>
            <w:hideMark/>
          </w:tcPr>
          <w:p w14:paraId="499EC724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289.38 ± 82.61</w:t>
            </w:r>
          </w:p>
        </w:tc>
        <w:tc>
          <w:tcPr>
            <w:tcW w:w="0" w:type="auto"/>
            <w:vAlign w:val="center"/>
            <w:hideMark/>
          </w:tcPr>
          <w:p w14:paraId="6B4A821F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0.272</w:t>
            </w:r>
          </w:p>
        </w:tc>
      </w:tr>
      <w:tr w:rsidR="001F1684" w:rsidRPr="00DD5AEA" w14:paraId="2E140EDF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750E8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Intraoperative blood loss volume, Me [LQ; UQ], mL</w:t>
            </w:r>
          </w:p>
        </w:tc>
        <w:tc>
          <w:tcPr>
            <w:tcW w:w="0" w:type="auto"/>
            <w:vAlign w:val="center"/>
            <w:hideMark/>
          </w:tcPr>
          <w:p w14:paraId="0417AFD9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 [100; 225]</w:t>
            </w:r>
          </w:p>
        </w:tc>
        <w:tc>
          <w:tcPr>
            <w:tcW w:w="0" w:type="auto"/>
            <w:vAlign w:val="center"/>
            <w:hideMark/>
          </w:tcPr>
          <w:p w14:paraId="1BC1C9F6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 [100; 250]</w:t>
            </w:r>
          </w:p>
        </w:tc>
        <w:tc>
          <w:tcPr>
            <w:tcW w:w="0" w:type="auto"/>
            <w:vAlign w:val="center"/>
            <w:hideMark/>
          </w:tcPr>
          <w:p w14:paraId="746DA9B2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0.352</w:t>
            </w:r>
          </w:p>
        </w:tc>
      </w:tr>
      <w:tr w:rsidR="001F1684" w:rsidRPr="00DD5AEA" w14:paraId="446BCE6C" w14:textId="77777777" w:rsidTr="005F72EC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528B4891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APACHE II score for the physical status by the time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of SSI diagnosis, N (%)</w:t>
            </w:r>
          </w:p>
        </w:tc>
      </w:tr>
      <w:tr w:rsidR="001F1684" w:rsidRPr="00DD5AEA" w14:paraId="10BAE200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AE6B7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0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to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9</w:t>
            </w:r>
          </w:p>
        </w:tc>
        <w:tc>
          <w:tcPr>
            <w:tcW w:w="0" w:type="auto"/>
            <w:vAlign w:val="center"/>
            <w:hideMark/>
          </w:tcPr>
          <w:p w14:paraId="46D1E062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2/29 (6.90)</w:t>
            </w:r>
          </w:p>
        </w:tc>
        <w:tc>
          <w:tcPr>
            <w:tcW w:w="0" w:type="auto"/>
            <w:vAlign w:val="center"/>
            <w:hideMark/>
          </w:tcPr>
          <w:p w14:paraId="7C99EAA3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1/21(4.76)</w:t>
            </w:r>
          </w:p>
        </w:tc>
        <w:tc>
          <w:tcPr>
            <w:tcW w:w="0" w:type="auto"/>
            <w:vAlign w:val="center"/>
            <w:hideMark/>
          </w:tcPr>
          <w:p w14:paraId="37CB63A7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0.576</w:t>
            </w:r>
          </w:p>
        </w:tc>
      </w:tr>
      <w:tr w:rsidR="001F1684" w:rsidRPr="00DD5AEA" w14:paraId="1327F127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CD5CA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10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to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19</w:t>
            </w:r>
          </w:p>
        </w:tc>
        <w:tc>
          <w:tcPr>
            <w:tcW w:w="0" w:type="auto"/>
            <w:vAlign w:val="center"/>
            <w:hideMark/>
          </w:tcPr>
          <w:p w14:paraId="0C22A4A4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12/29 (41.40)</w:t>
            </w:r>
          </w:p>
        </w:tc>
        <w:tc>
          <w:tcPr>
            <w:tcW w:w="0" w:type="auto"/>
            <w:vAlign w:val="center"/>
            <w:hideMark/>
          </w:tcPr>
          <w:p w14:paraId="2812DD9A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1/21 (4.76)</w:t>
            </w:r>
          </w:p>
        </w:tc>
        <w:tc>
          <w:tcPr>
            <w:tcW w:w="0" w:type="auto"/>
            <w:vAlign w:val="center"/>
            <w:hideMark/>
          </w:tcPr>
          <w:p w14:paraId="76CC355C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0.013</w:t>
            </w:r>
          </w:p>
        </w:tc>
      </w:tr>
      <w:tr w:rsidR="001F1684" w:rsidRPr="00DD5AEA" w14:paraId="15581A18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B19D7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20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to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29</w:t>
            </w:r>
          </w:p>
        </w:tc>
        <w:tc>
          <w:tcPr>
            <w:tcW w:w="0" w:type="auto"/>
            <w:vAlign w:val="center"/>
            <w:hideMark/>
          </w:tcPr>
          <w:p w14:paraId="07FB418C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11/29 (37.90)</w:t>
            </w:r>
          </w:p>
        </w:tc>
        <w:tc>
          <w:tcPr>
            <w:tcW w:w="0" w:type="auto"/>
            <w:vAlign w:val="center"/>
            <w:hideMark/>
          </w:tcPr>
          <w:p w14:paraId="4D0E55D3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13/21 (61.91)</w:t>
            </w:r>
          </w:p>
        </w:tc>
        <w:tc>
          <w:tcPr>
            <w:tcW w:w="0" w:type="auto"/>
            <w:vAlign w:val="center"/>
            <w:hideMark/>
          </w:tcPr>
          <w:p w14:paraId="39FF61CF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0.009</w:t>
            </w:r>
          </w:p>
        </w:tc>
      </w:tr>
      <w:tr w:rsidR="001F1684" w:rsidRPr="00DD5AEA" w14:paraId="0134E097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DC0AA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&gt; 30</w:t>
            </w:r>
          </w:p>
        </w:tc>
        <w:tc>
          <w:tcPr>
            <w:tcW w:w="0" w:type="auto"/>
            <w:vAlign w:val="center"/>
            <w:hideMark/>
          </w:tcPr>
          <w:p w14:paraId="0F053192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4/29 (13.80)</w:t>
            </w:r>
          </w:p>
        </w:tc>
        <w:tc>
          <w:tcPr>
            <w:tcW w:w="0" w:type="auto"/>
            <w:vAlign w:val="center"/>
            <w:hideMark/>
          </w:tcPr>
          <w:p w14:paraId="554B7299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6/21 (28.57)</w:t>
            </w:r>
          </w:p>
        </w:tc>
        <w:tc>
          <w:tcPr>
            <w:tcW w:w="0" w:type="auto"/>
            <w:vAlign w:val="center"/>
            <w:hideMark/>
          </w:tcPr>
          <w:p w14:paraId="4A783923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0.037</w:t>
            </w:r>
          </w:p>
        </w:tc>
      </w:tr>
      <w:tr w:rsidR="001F1684" w:rsidRPr="00DD5AEA" w14:paraId="4442351F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8B168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Time from RC to SSI, Me [LQ; UQ], days</w:t>
            </w:r>
          </w:p>
        </w:tc>
        <w:tc>
          <w:tcPr>
            <w:tcW w:w="0" w:type="auto"/>
            <w:vAlign w:val="center"/>
            <w:hideMark/>
          </w:tcPr>
          <w:p w14:paraId="50DAD798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5.5 [3; 10.25]</w:t>
            </w:r>
          </w:p>
        </w:tc>
        <w:tc>
          <w:tcPr>
            <w:tcW w:w="0" w:type="auto"/>
            <w:vAlign w:val="center"/>
            <w:hideMark/>
          </w:tcPr>
          <w:p w14:paraId="768DCE56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7.5 [3.5; 12]</w:t>
            </w:r>
          </w:p>
        </w:tc>
        <w:tc>
          <w:tcPr>
            <w:tcW w:w="0" w:type="auto"/>
            <w:vAlign w:val="center"/>
            <w:hideMark/>
          </w:tcPr>
          <w:p w14:paraId="3931BD91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0.566</w:t>
            </w:r>
          </w:p>
        </w:tc>
      </w:tr>
      <w:tr w:rsidR="001F1684" w:rsidRPr="00DD5AEA" w14:paraId="5AD692AF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FCD11C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Time from 1st surgical wound debridement to discharge,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Me [LQ; UQ], days</w:t>
            </w:r>
          </w:p>
        </w:tc>
        <w:tc>
          <w:tcPr>
            <w:tcW w:w="0" w:type="auto"/>
            <w:vAlign w:val="center"/>
            <w:hideMark/>
          </w:tcPr>
          <w:p w14:paraId="0FEEF9C3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[0; 8.75]</w:t>
            </w:r>
          </w:p>
        </w:tc>
        <w:tc>
          <w:tcPr>
            <w:tcW w:w="0" w:type="auto"/>
            <w:vAlign w:val="center"/>
            <w:hideMark/>
          </w:tcPr>
          <w:p w14:paraId="5DF07878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8.5 [3.25; 12]</w:t>
            </w:r>
          </w:p>
        </w:tc>
        <w:tc>
          <w:tcPr>
            <w:tcW w:w="0" w:type="auto"/>
            <w:vAlign w:val="center"/>
            <w:hideMark/>
          </w:tcPr>
          <w:p w14:paraId="6D4A6A22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0.026</w:t>
            </w:r>
          </w:p>
        </w:tc>
      </w:tr>
      <w:tr w:rsidR="001F1684" w:rsidRPr="00DD5AEA" w14:paraId="49863F61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C638FC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Total number of days in the hospital, </w:t>
            </w: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± SD (95% CI), days</w:t>
            </w:r>
          </w:p>
        </w:tc>
        <w:tc>
          <w:tcPr>
            <w:tcW w:w="0" w:type="auto"/>
            <w:vAlign w:val="center"/>
            <w:hideMark/>
          </w:tcPr>
          <w:p w14:paraId="73850D96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28.08 ± 12.80</w:t>
            </w:r>
          </w:p>
          <w:p w14:paraId="52671F03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(24–32)</w:t>
            </w:r>
          </w:p>
        </w:tc>
        <w:tc>
          <w:tcPr>
            <w:tcW w:w="0" w:type="auto"/>
            <w:vAlign w:val="center"/>
            <w:hideMark/>
          </w:tcPr>
          <w:p w14:paraId="591DA91B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30.03 ± 16.27</w:t>
            </w:r>
          </w:p>
          <w:p w14:paraId="61ED43AD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(23–37)</w:t>
            </w:r>
          </w:p>
        </w:tc>
        <w:tc>
          <w:tcPr>
            <w:tcW w:w="0" w:type="auto"/>
            <w:vAlign w:val="center"/>
            <w:hideMark/>
          </w:tcPr>
          <w:p w14:paraId="664A4000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0.599</w:t>
            </w:r>
          </w:p>
        </w:tc>
      </w:tr>
      <w:tr w:rsidR="001F1684" w:rsidRPr="00DD5AEA" w14:paraId="04170F85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A3DFC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CRP by the time of SSI diagnosis, </w:t>
            </w: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± SD (95% CI), mg/mL</w:t>
            </w:r>
          </w:p>
        </w:tc>
        <w:tc>
          <w:tcPr>
            <w:tcW w:w="0" w:type="auto"/>
            <w:vAlign w:val="center"/>
            <w:hideMark/>
          </w:tcPr>
          <w:p w14:paraId="5B68CCE7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155.70 ± 96.59</w:t>
            </w:r>
          </w:p>
          <w:p w14:paraId="5E89AA62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(123.01–188.37)</w:t>
            </w:r>
          </w:p>
        </w:tc>
        <w:tc>
          <w:tcPr>
            <w:tcW w:w="0" w:type="auto"/>
            <w:vAlign w:val="center"/>
            <w:hideMark/>
          </w:tcPr>
          <w:p w14:paraId="625A6417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233.72 ± 139.67</w:t>
            </w:r>
          </w:p>
          <w:p w14:paraId="40BEB52D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(177.31–290.15)</w:t>
            </w:r>
          </w:p>
        </w:tc>
        <w:tc>
          <w:tcPr>
            <w:tcW w:w="0" w:type="auto"/>
            <w:vAlign w:val="center"/>
            <w:hideMark/>
          </w:tcPr>
          <w:p w14:paraId="6F394B9F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0.018</w:t>
            </w:r>
          </w:p>
        </w:tc>
      </w:tr>
      <w:tr w:rsidR="001F1684" w:rsidRPr="00DD5AEA" w14:paraId="37C8B97F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B256E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LII by the time of SSI diagnosis, Me [LQ; UQ]</w:t>
            </w:r>
          </w:p>
        </w:tc>
        <w:tc>
          <w:tcPr>
            <w:tcW w:w="0" w:type="auto"/>
            <w:vAlign w:val="center"/>
            <w:hideMark/>
          </w:tcPr>
          <w:p w14:paraId="3D97A4B5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0.09 [0.06; 0.15]</w:t>
            </w:r>
          </w:p>
        </w:tc>
        <w:tc>
          <w:tcPr>
            <w:tcW w:w="0" w:type="auto"/>
            <w:vAlign w:val="center"/>
            <w:hideMark/>
          </w:tcPr>
          <w:p w14:paraId="7D9692FC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0.095 [0.05; 0.13]</w:t>
            </w:r>
          </w:p>
        </w:tc>
        <w:tc>
          <w:tcPr>
            <w:tcW w:w="0" w:type="auto"/>
            <w:vAlign w:val="center"/>
            <w:hideMark/>
          </w:tcPr>
          <w:p w14:paraId="1491C895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0.943</w:t>
            </w:r>
          </w:p>
        </w:tc>
      </w:tr>
      <w:tr w:rsidR="001F1684" w:rsidRPr="00DD5AEA" w14:paraId="302C940C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10DE9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CRP by discharge, </w:t>
            </w: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± SD (95% CI), mg/mL</w:t>
            </w:r>
          </w:p>
        </w:tc>
        <w:tc>
          <w:tcPr>
            <w:tcW w:w="0" w:type="auto"/>
            <w:vAlign w:val="center"/>
            <w:hideMark/>
          </w:tcPr>
          <w:p w14:paraId="33FF7624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91.4 ± 35.64</w:t>
            </w:r>
          </w:p>
          <w:p w14:paraId="6A641C64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(79.35–103.47)</w:t>
            </w:r>
          </w:p>
        </w:tc>
        <w:tc>
          <w:tcPr>
            <w:tcW w:w="0" w:type="auto"/>
            <w:vAlign w:val="center"/>
            <w:hideMark/>
          </w:tcPr>
          <w:p w14:paraId="1DA215F3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82.90 ± 53.63</w:t>
            </w:r>
          </w:p>
          <w:p w14:paraId="6E30DB26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(61.24–104.57)</w:t>
            </w:r>
          </w:p>
        </w:tc>
        <w:tc>
          <w:tcPr>
            <w:tcW w:w="0" w:type="auto"/>
            <w:vAlign w:val="center"/>
            <w:hideMark/>
          </w:tcPr>
          <w:p w14:paraId="635432C5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0.485</w:t>
            </w:r>
          </w:p>
        </w:tc>
      </w:tr>
      <w:tr w:rsidR="001F1684" w:rsidRPr="00DD5AEA" w14:paraId="20E8A701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85A17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LII by discharge, Me [LQ; UQ]</w:t>
            </w:r>
          </w:p>
        </w:tc>
        <w:tc>
          <w:tcPr>
            <w:tcW w:w="0" w:type="auto"/>
            <w:vAlign w:val="center"/>
            <w:hideMark/>
          </w:tcPr>
          <w:p w14:paraId="41E4F401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0.19 [0.12; 0.32]</w:t>
            </w:r>
          </w:p>
        </w:tc>
        <w:tc>
          <w:tcPr>
            <w:tcW w:w="0" w:type="auto"/>
            <w:vAlign w:val="center"/>
            <w:hideMark/>
          </w:tcPr>
          <w:p w14:paraId="0771A76E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0.20 [0.13; 0.29]</w:t>
            </w:r>
          </w:p>
        </w:tc>
        <w:tc>
          <w:tcPr>
            <w:tcW w:w="0" w:type="auto"/>
            <w:vAlign w:val="center"/>
            <w:hideMark/>
          </w:tcPr>
          <w:p w14:paraId="2E30CB01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0.869</w:t>
            </w:r>
          </w:p>
        </w:tc>
      </w:tr>
      <w:tr w:rsidR="001F1684" w:rsidRPr="00DD5AEA" w14:paraId="1190BD5E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B8956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Death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rate</w:t>
            </w:r>
            <w:proofErr w:type="spellEnd"/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0AB07605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(16.67)</w:t>
            </w:r>
          </w:p>
        </w:tc>
        <w:tc>
          <w:tcPr>
            <w:tcW w:w="0" w:type="auto"/>
            <w:vAlign w:val="center"/>
            <w:hideMark/>
          </w:tcPr>
          <w:p w14:paraId="2EAC6620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(34.61)</w:t>
            </w:r>
          </w:p>
        </w:tc>
        <w:tc>
          <w:tcPr>
            <w:tcW w:w="0" w:type="auto"/>
            <w:vAlign w:val="center"/>
            <w:hideMark/>
          </w:tcPr>
          <w:p w14:paraId="26D697F8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0.137</w:t>
            </w:r>
          </w:p>
        </w:tc>
      </w:tr>
      <w:tr w:rsidR="001F1684" w:rsidRPr="00DD5AEA" w14:paraId="74F53012" w14:textId="77777777" w:rsidTr="005F7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D826E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Events of clinical interest, N (%)</w:t>
            </w:r>
          </w:p>
        </w:tc>
        <w:tc>
          <w:tcPr>
            <w:tcW w:w="0" w:type="auto"/>
            <w:vAlign w:val="center"/>
            <w:hideMark/>
          </w:tcPr>
          <w:p w14:paraId="1941BA83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(20.69)</w:t>
            </w:r>
          </w:p>
        </w:tc>
        <w:tc>
          <w:tcPr>
            <w:tcW w:w="0" w:type="auto"/>
            <w:vAlign w:val="center"/>
            <w:hideMark/>
          </w:tcPr>
          <w:p w14:paraId="099CF382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5367361" w14:textId="77777777" w:rsidR="001F1684" w:rsidRPr="00DD5AEA" w:rsidRDefault="001F1684" w:rsidP="005F72EC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5A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0.033</w:t>
            </w:r>
          </w:p>
        </w:tc>
      </w:tr>
    </w:tbl>
    <w:p w14:paraId="7D420897" w14:textId="77777777" w:rsidR="001F1684" w:rsidRPr="00DD5AEA" w:rsidRDefault="001F1684" w:rsidP="001F1684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 xml:space="preserve">CI, confidence interval; CRP, C-reactive protein; Events of clinical interest (fistulas, lateralization of the edges of the abdominal wound, hernias of the anterior abdominal wall); LII, leukocyte index of intoxication; NPWT+, the group with additional negative pressure wound treatment; NPWT-, the group with standard management of surgical site infection (SSI): surgical </w:t>
      </w:r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lastRenderedPageBreak/>
        <w:t xml:space="preserve">wound debridement, </w:t>
      </w:r>
      <w:proofErr w:type="spellStart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necrectomy</w:t>
      </w:r>
      <w:proofErr w:type="spellEnd"/>
      <w:r w:rsidRPr="00DD5A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  <w:t>, drainage or laparostomy wound (open abdomen); RC, radical cystectomy</w:t>
      </w:r>
    </w:p>
    <w:p w14:paraId="04CE33B8" w14:textId="77777777" w:rsidR="001F1684" w:rsidRPr="001F1684" w:rsidRDefault="001F1684">
      <w:pPr>
        <w:rPr>
          <w:lang w:val="en-US"/>
        </w:rPr>
      </w:pPr>
    </w:p>
    <w:sectPr w:rsidR="001F1684" w:rsidRPr="001F1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84"/>
    <w:rsid w:val="001F1684"/>
    <w:rsid w:val="008518C5"/>
    <w:rsid w:val="008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F2D3"/>
  <w15:chartTrackingRefBased/>
  <w15:docId w15:val="{B370D59E-45E0-41E7-A224-588F49FD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2023-12-28T09:00:00Z</dcterms:created>
  <dcterms:modified xsi:type="dcterms:W3CDTF">2023-12-28T09:01:00Z</dcterms:modified>
</cp:coreProperties>
</file>