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722C3" w14:textId="77777777" w:rsidR="00891764" w:rsidRPr="00891764" w:rsidRDefault="00891764" w:rsidP="00F66293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bookmarkStart w:id="0" w:name="__DdeLink__5281_3166416762"/>
      <w:r w:rsidRPr="00EA18C9">
        <w:rPr>
          <w:rFonts w:ascii="Times New Roman" w:hAnsi="Times New Roman" w:cs="Times New Roman"/>
          <w:bCs/>
          <w:i/>
          <w:sz w:val="24"/>
          <w:szCs w:val="24"/>
          <w:lang w:val="en-US"/>
        </w:rPr>
        <w:t>Russian Journal of Plant Physiology, 202</w:t>
      </w:r>
      <w:r w:rsidRPr="0089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4</w:t>
      </w:r>
      <w:r w:rsidRPr="00EA18C9">
        <w:rPr>
          <w:rFonts w:ascii="Times New Roman" w:hAnsi="Times New Roman" w:cs="Times New Roman"/>
          <w:bCs/>
          <w:i/>
          <w:sz w:val="24"/>
          <w:szCs w:val="24"/>
          <w:lang w:val="en-US"/>
        </w:rPr>
        <w:t>, V. 7</w:t>
      </w:r>
      <w:r w:rsidRPr="0089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1</w:t>
      </w:r>
      <w:r w:rsidRPr="00EA18C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№ </w:t>
      </w:r>
      <w:r w:rsidRPr="00891764">
        <w:rPr>
          <w:rFonts w:ascii="Times New Roman" w:hAnsi="Times New Roman" w:cs="Times New Roman"/>
          <w:bCs/>
          <w:i/>
          <w:sz w:val="24"/>
          <w:szCs w:val="24"/>
          <w:lang w:val="en-US"/>
        </w:rPr>
        <w:t>5</w:t>
      </w:r>
    </w:p>
    <w:p w14:paraId="146D7752" w14:textId="77777777" w:rsidR="00891764" w:rsidRDefault="00891764" w:rsidP="00F6629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bookmarkStart w:id="1" w:name="__DdeLink__214_2347728554"/>
      <w:bookmarkEnd w:id="0"/>
      <w:r w:rsidRPr="00EA18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SUPPLEMENTARY INFORMATION</w:t>
      </w:r>
      <w:bookmarkEnd w:id="1"/>
    </w:p>
    <w:p w14:paraId="46874E85" w14:textId="77777777" w:rsidR="004C066F" w:rsidRPr="00EA18C9" w:rsidRDefault="004C066F" w:rsidP="00F662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A7AA0B" w14:textId="53EE2A04" w:rsidR="00737D73" w:rsidRPr="008D472A" w:rsidRDefault="00F66293" w:rsidP="00F662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D47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Effect of mosaic knockout of the plastid starch phosphorylase </w:t>
      </w:r>
      <w:r w:rsidRPr="008D472A">
        <w:rPr>
          <w:rFonts w:ascii="Times New Roman" w:hAnsi="Times New Roman" w:cs="Times New Roman"/>
          <w:b/>
          <w:i/>
          <w:sz w:val="24"/>
          <w:szCs w:val="24"/>
          <w:lang w:val="en-US"/>
        </w:rPr>
        <w:t>NTPHO1-l1</w:t>
      </w:r>
      <w:r w:rsidRPr="008D47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 on the metabolism of carbohydrates and carotenoids in </w:t>
      </w:r>
      <w:r w:rsidR="00737D73" w:rsidRPr="008D472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Nicotiana tabacum </w:t>
      </w:r>
      <w:r w:rsidR="00737D73" w:rsidRPr="008D47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L. </w:t>
      </w:r>
      <w:r w:rsidRPr="008D472A">
        <w:rPr>
          <w:rFonts w:ascii="Times New Roman" w:hAnsi="Times New Roman" w:cs="Times New Roman"/>
          <w:b/>
          <w:sz w:val="24"/>
          <w:szCs w:val="24"/>
          <w:lang w:val="en-US"/>
        </w:rPr>
        <w:t>leaves</w:t>
      </w:r>
    </w:p>
    <w:p w14:paraId="72CEC09B" w14:textId="77777777" w:rsidR="00F66293" w:rsidRDefault="00737D73" w:rsidP="00F662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Nezhdanova</w:t>
      </w:r>
      <w:r w:rsidRPr="008D472A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Kulakova</w:t>
      </w:r>
      <w:r w:rsidRPr="008D472A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846A65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, *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Slugina</w:t>
      </w:r>
      <w:r w:rsidRPr="008D472A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Kamionskaya</w:t>
      </w:r>
      <w:r w:rsidRPr="008D472A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</w:p>
    <w:p w14:paraId="41332E81" w14:textId="00BFDC65" w:rsidR="00737D73" w:rsidRPr="00846A65" w:rsidRDefault="00737D73" w:rsidP="00F662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Kochieva</w:t>
      </w:r>
      <w:r w:rsidRPr="008D472A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46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Shchennikova</w:t>
      </w:r>
      <w:r w:rsidRPr="008D472A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</w:p>
    <w:p w14:paraId="638BE1C7" w14:textId="3151C45C" w:rsidR="00737D73" w:rsidRDefault="00F66293" w:rsidP="00F6629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D00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</w:t>
      </w:r>
      <w:r w:rsidRPr="00737D7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737D7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737D73">
        <w:rPr>
          <w:rFonts w:ascii="Times New Roman" w:hAnsi="Times New Roman" w:cs="Times New Roman"/>
          <w:i/>
          <w:sz w:val="24"/>
          <w:szCs w:val="24"/>
          <w:lang w:val="en-US"/>
        </w:rPr>
        <w:t>abin</w:t>
      </w:r>
      <w:r w:rsidRPr="00E71D00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Institute</w:t>
      </w:r>
      <w:r w:rsidR="00737D73" w:rsidRPr="00E71D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737D73" w:rsidRPr="00E71D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Bioengineering</w:t>
      </w:r>
      <w:r w:rsidR="00737D73" w:rsidRPr="00E71D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Federal</w:t>
      </w:r>
      <w:r w:rsidR="00737D73" w:rsidRPr="00E71D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Research</w:t>
      </w:r>
      <w:r w:rsidR="00737D73" w:rsidRPr="00E71D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Centre</w:t>
      </w:r>
      <w:r w:rsidR="00737D73" w:rsidRPr="00E71D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Fundamentals</w:t>
      </w:r>
      <w:r w:rsidR="00737D73" w:rsidRPr="00E71D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737D73" w:rsidRPr="00E71D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Biotechnology”</w:t>
      </w:r>
      <w:r w:rsidR="00737D73" w:rsidRPr="00E71D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of the Russian Academy of Sciences, Moscow, Russia</w:t>
      </w:r>
    </w:p>
    <w:p w14:paraId="1EAEB2E5" w14:textId="77777777" w:rsidR="00F66293" w:rsidRPr="00E71D00" w:rsidRDefault="00F66293" w:rsidP="00F662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325B4C3" w14:textId="68DB73F2" w:rsidR="00A30B87" w:rsidRPr="00737D73" w:rsidRDefault="00A30B87" w:rsidP="00F6629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24463">
        <w:rPr>
          <w:rFonts w:ascii="Times New Roman" w:hAnsi="Times New Roman"/>
          <w:i/>
          <w:sz w:val="24"/>
          <w:szCs w:val="24"/>
          <w:lang w:val="en-US"/>
        </w:rPr>
        <w:t>Corresponding</w:t>
      </w:r>
      <w:r w:rsidRPr="00737D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24463">
        <w:rPr>
          <w:rFonts w:ascii="Times New Roman" w:hAnsi="Times New Roman"/>
          <w:i/>
          <w:sz w:val="24"/>
          <w:szCs w:val="24"/>
          <w:lang w:val="en-US"/>
        </w:rPr>
        <w:t>author</w:t>
      </w:r>
      <w:r w:rsidRPr="00737D73">
        <w:rPr>
          <w:rFonts w:ascii="Times New Roman" w:hAnsi="Times New Roman"/>
          <w:i/>
          <w:sz w:val="24"/>
          <w:szCs w:val="24"/>
          <w:lang w:val="en-US"/>
        </w:rPr>
        <w:t>:</w:t>
      </w:r>
      <w:r w:rsidRPr="00737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91764" w:rsidRPr="00737D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891764" w:rsidRPr="00737D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737D73">
        <w:rPr>
          <w:rFonts w:ascii="Times New Roman" w:hAnsi="Times New Roman" w:cs="Times New Roman"/>
          <w:i/>
          <w:sz w:val="24"/>
          <w:szCs w:val="24"/>
          <w:lang w:val="en-US"/>
        </w:rPr>
        <w:t>Kulakova</w:t>
      </w:r>
    </w:p>
    <w:p w14:paraId="7894654B" w14:textId="77777777" w:rsidR="00A30B87" w:rsidRPr="00737D73" w:rsidRDefault="00A30B87" w:rsidP="00F6629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37D73">
        <w:rPr>
          <w:rFonts w:ascii="Times New Roman" w:hAnsi="Times New Roman" w:cs="Times New Roman"/>
          <w:i/>
          <w:sz w:val="24"/>
          <w:szCs w:val="24"/>
          <w:lang w:val="en-US"/>
        </w:rPr>
        <w:t>*</w:t>
      </w:r>
      <w:r w:rsidRPr="00FE65F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737D73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FE65F9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737D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891764" w:rsidRPr="003A740C">
        <w:rPr>
          <w:rFonts w:ascii="Times New Roman" w:hAnsi="Times New Roman" w:cs="Times New Roman"/>
          <w:i/>
          <w:sz w:val="24"/>
          <w:szCs w:val="24"/>
          <w:lang w:val="en-US"/>
        </w:rPr>
        <w:t>kulakova</w:t>
      </w:r>
      <w:r w:rsidR="00891764" w:rsidRPr="00737D73">
        <w:rPr>
          <w:rFonts w:ascii="Times New Roman" w:hAnsi="Times New Roman" w:cs="Times New Roman"/>
          <w:i/>
          <w:sz w:val="24"/>
          <w:szCs w:val="24"/>
          <w:lang w:val="en-US"/>
        </w:rPr>
        <w:t>_97@</w:t>
      </w:r>
      <w:r w:rsidR="00891764" w:rsidRPr="003A740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891764" w:rsidRPr="00737D7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891764" w:rsidRPr="003A740C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14:paraId="6FFEE0E2" w14:textId="77777777" w:rsidR="00A30B87" w:rsidRPr="00737D73" w:rsidRDefault="00A30B87" w:rsidP="00F66293">
      <w:pPr>
        <w:spacing w:after="0" w:line="360" w:lineRule="auto"/>
        <w:jc w:val="center"/>
        <w:rPr>
          <w:lang w:val="en-US"/>
        </w:rPr>
      </w:pPr>
    </w:p>
    <w:p w14:paraId="20063B02" w14:textId="1FEBE137" w:rsidR="00A30B87" w:rsidRPr="00737D73" w:rsidRDefault="00A30B87" w:rsidP="00F662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18C9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737D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r w:rsidR="00891764" w:rsidRPr="00737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7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37D73" w:rsidRPr="00737D73">
        <w:rPr>
          <w:rFonts w:ascii="Times New Roman" w:hAnsi="Times New Roman" w:cs="Times New Roman"/>
          <w:sz w:val="24"/>
          <w:szCs w:val="24"/>
          <w:lang w:val="en-US"/>
        </w:rPr>
        <w:t xml:space="preserve">equences of primers used in the </w:t>
      </w:r>
      <w:r w:rsidR="00737D73">
        <w:rPr>
          <w:rFonts w:ascii="Times New Roman" w:hAnsi="Times New Roman" w:cs="Times New Roman"/>
          <w:sz w:val="24"/>
          <w:szCs w:val="24"/>
          <w:lang w:val="en-US"/>
        </w:rPr>
        <w:t xml:space="preserve">study.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629"/>
      </w:tblGrid>
      <w:tr w:rsidR="003A6F7F" w:rsidRPr="00737D73" w14:paraId="366C0418" w14:textId="77777777" w:rsidTr="003A6F7F">
        <w:tc>
          <w:tcPr>
            <w:tcW w:w="2582" w:type="pct"/>
            <w:shd w:val="clear" w:color="auto" w:fill="auto"/>
          </w:tcPr>
          <w:p w14:paraId="2A128DC6" w14:textId="6C0D8B93" w:rsidR="003A6F7F" w:rsidRPr="003A6F7F" w:rsidRDefault="003A6F7F" w:rsidP="00F6629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3A6F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tabacum</w:t>
            </w:r>
            <w:r w:rsidRPr="003A6F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737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 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NCBI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14:paraId="24D5BACD" w14:textId="20008596" w:rsidR="003A6F7F" w:rsidRPr="00737D73" w:rsidRDefault="00737D73" w:rsidP="00F6629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 sequence</w:t>
            </w:r>
            <w:r w:rsidR="003A6F7F" w:rsidRPr="00737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(5´→3´)</w:t>
            </w:r>
          </w:p>
        </w:tc>
      </w:tr>
      <w:tr w:rsidR="003A6F7F" w:rsidRPr="00F66293" w14:paraId="54F642B3" w14:textId="77777777" w:rsidTr="003A6F7F">
        <w:tc>
          <w:tcPr>
            <w:tcW w:w="5000" w:type="pct"/>
            <w:gridSpan w:val="2"/>
            <w:shd w:val="clear" w:color="auto" w:fill="auto"/>
            <w:vAlign w:val="center"/>
          </w:tcPr>
          <w:p w14:paraId="68E5DA58" w14:textId="4A5F5E2D" w:rsidR="003A6F7F" w:rsidRPr="00737D73" w:rsidRDefault="00737D73" w:rsidP="00F6629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Amplification of the edited </w:t>
            </w:r>
            <w:r w:rsidR="003A6F7F"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NtPHO</w:t>
            </w:r>
            <w:r w:rsidR="003A6F7F" w:rsidRPr="00737D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1-</w:t>
            </w:r>
            <w:r w:rsidR="003A6F7F"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="003A6F7F" w:rsidRPr="00737D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 fragment</w:t>
            </w:r>
          </w:p>
        </w:tc>
      </w:tr>
      <w:tr w:rsidR="003A6F7F" w:rsidRPr="003A740C" w14:paraId="3A98D1A4" w14:textId="77777777" w:rsidTr="003A6F7F">
        <w:tc>
          <w:tcPr>
            <w:tcW w:w="2582" w:type="pct"/>
            <w:shd w:val="clear" w:color="auto" w:fill="auto"/>
          </w:tcPr>
          <w:p w14:paraId="0669B9FA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NtPHO1-L1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LOC107810306; LOC107814807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14:paraId="21106358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ATAGGAGCCAGATGCTGCTC</w:t>
            </w:r>
          </w:p>
          <w:p w14:paraId="0CBFF14D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CAGCGTTTGCTTGGGCTTCACA</w:t>
            </w:r>
          </w:p>
        </w:tc>
      </w:tr>
      <w:tr w:rsidR="003A6F7F" w:rsidRPr="003A740C" w14:paraId="4A771DAC" w14:textId="77777777" w:rsidTr="003A6F7F">
        <w:tc>
          <w:tcPr>
            <w:tcW w:w="5000" w:type="pct"/>
            <w:gridSpan w:val="2"/>
            <w:shd w:val="clear" w:color="auto" w:fill="auto"/>
            <w:vAlign w:val="center"/>
          </w:tcPr>
          <w:p w14:paraId="13AF6309" w14:textId="52DBC7B7" w:rsidR="003A6F7F" w:rsidRPr="00737D73" w:rsidRDefault="00737D73" w:rsidP="003A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qRT-PCR</w:t>
            </w:r>
          </w:p>
        </w:tc>
      </w:tr>
      <w:tr w:rsidR="003A6F7F" w:rsidRPr="003A740C" w14:paraId="02C34C4F" w14:textId="77777777" w:rsidTr="003A6F7F">
        <w:tc>
          <w:tcPr>
            <w:tcW w:w="2582" w:type="pct"/>
            <w:shd w:val="clear" w:color="auto" w:fill="auto"/>
          </w:tcPr>
          <w:p w14:paraId="56BA1B50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NtPHO1-L1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LOC107810306; LOC107814807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14:paraId="3CB69F02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ATCTGCTTTCAATGCTGGAG</w:t>
            </w:r>
          </w:p>
          <w:p w14:paraId="44FEEC7D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TTGCTTCAACCGAAGGATC</w:t>
            </w:r>
          </w:p>
        </w:tc>
      </w:tr>
      <w:tr w:rsidR="003A6F7F" w:rsidRPr="003A740C" w14:paraId="0D7555E5" w14:textId="77777777" w:rsidTr="003A6F7F">
        <w:tc>
          <w:tcPr>
            <w:tcW w:w="2582" w:type="pct"/>
            <w:shd w:val="clear" w:color="auto" w:fill="auto"/>
          </w:tcPr>
          <w:p w14:paraId="19531E76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NtPSY2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(LOC107772713;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LOC107761716)</w:t>
            </w:r>
          </w:p>
        </w:tc>
        <w:tc>
          <w:tcPr>
            <w:tcW w:w="2418" w:type="pct"/>
            <w:shd w:val="clear" w:color="auto" w:fill="auto"/>
          </w:tcPr>
          <w:p w14:paraId="24C44B58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AACTGGACTCTGCTAGTAGATG</w:t>
            </w:r>
          </w:p>
          <w:p w14:paraId="198B3B79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GCACAAGAGATTTTGCATAAGCA</w:t>
            </w:r>
          </w:p>
        </w:tc>
      </w:tr>
      <w:tr w:rsidR="003A6F7F" w:rsidRPr="003A740C" w14:paraId="015DDB4D" w14:textId="77777777" w:rsidTr="003A6F7F">
        <w:tc>
          <w:tcPr>
            <w:tcW w:w="2582" w:type="pct"/>
            <w:shd w:val="clear" w:color="auto" w:fill="auto"/>
          </w:tcPr>
          <w:p w14:paraId="696CE9DC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NtZDS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(LOC107772271)</w:t>
            </w:r>
          </w:p>
        </w:tc>
        <w:tc>
          <w:tcPr>
            <w:tcW w:w="2418" w:type="pct"/>
            <w:shd w:val="clear" w:color="auto" w:fill="auto"/>
          </w:tcPr>
          <w:p w14:paraId="12549B8E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CAGCAGATACGTGATTTGGAT</w:t>
            </w:r>
          </w:p>
          <w:p w14:paraId="52E04903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ACAGTCAATGAATCCAAGAGCA</w:t>
            </w:r>
          </w:p>
        </w:tc>
      </w:tr>
      <w:tr w:rsidR="003A6F7F" w:rsidRPr="003A740C" w14:paraId="4065D950" w14:textId="77777777" w:rsidTr="003A6F7F">
        <w:tc>
          <w:tcPr>
            <w:tcW w:w="2582" w:type="pct"/>
            <w:shd w:val="clear" w:color="auto" w:fill="auto"/>
          </w:tcPr>
          <w:p w14:paraId="08B2B8F9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NtPDS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(LOC107816873)</w:t>
            </w:r>
          </w:p>
        </w:tc>
        <w:tc>
          <w:tcPr>
            <w:tcW w:w="2418" w:type="pct"/>
            <w:shd w:val="clear" w:color="auto" w:fill="auto"/>
          </w:tcPr>
          <w:p w14:paraId="4B6ECB13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eastAsia="Times New Roman" w:hAnsi="Times New Roman" w:cs="Times New Roman"/>
                <w:sz w:val="24"/>
                <w:szCs w:val="24"/>
              </w:rPr>
              <w:t>GCTCTTCCTGCGCCATTAAATG</w:t>
            </w:r>
          </w:p>
          <w:p w14:paraId="74717A18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eastAsia="Times New Roman" w:hAnsi="Times New Roman" w:cs="Times New Roman"/>
                <w:sz w:val="24"/>
                <w:szCs w:val="24"/>
              </w:rPr>
              <w:t>CTTGCTTTCTCATCCAGTCCTT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6F7F" w:rsidRPr="003A740C" w14:paraId="12E859A9" w14:textId="77777777" w:rsidTr="003A6F7F">
        <w:tc>
          <w:tcPr>
            <w:tcW w:w="2582" w:type="pct"/>
            <w:shd w:val="clear" w:color="auto" w:fill="auto"/>
          </w:tcPr>
          <w:p w14:paraId="1E4EAFCD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NtCRTISO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(LOC107832559; LOC107791326)</w:t>
            </w:r>
          </w:p>
        </w:tc>
        <w:tc>
          <w:tcPr>
            <w:tcW w:w="2418" w:type="pct"/>
            <w:shd w:val="clear" w:color="auto" w:fill="auto"/>
          </w:tcPr>
          <w:p w14:paraId="4BBB07DD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ATGAAGCAAAGAAAGAGCTTGT</w:t>
            </w:r>
          </w:p>
          <w:p w14:paraId="6129928F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GCAAGGTATCGTCTATGTGTCT</w:t>
            </w:r>
          </w:p>
        </w:tc>
      </w:tr>
      <w:tr w:rsidR="003A6F7F" w:rsidRPr="003A740C" w14:paraId="4F257019" w14:textId="77777777" w:rsidTr="003A6F7F">
        <w:tc>
          <w:tcPr>
            <w:tcW w:w="2582" w:type="pct"/>
            <w:shd w:val="clear" w:color="auto" w:fill="auto"/>
          </w:tcPr>
          <w:p w14:paraId="76C45679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NtVDE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(LOC107780507; LOC107763628)</w:t>
            </w:r>
          </w:p>
        </w:tc>
        <w:tc>
          <w:tcPr>
            <w:tcW w:w="2418" w:type="pct"/>
            <w:shd w:val="clear" w:color="auto" w:fill="auto"/>
          </w:tcPr>
          <w:p w14:paraId="653654FE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CCTGACGAAACGGAATGTCAG</w:t>
            </w:r>
          </w:p>
          <w:p w14:paraId="706789FC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AGTCACCAACATCAGATTTACGA</w:t>
            </w:r>
          </w:p>
        </w:tc>
      </w:tr>
      <w:tr w:rsidR="003A6F7F" w:rsidRPr="003A740C" w14:paraId="51E20B74" w14:textId="77777777" w:rsidTr="003A6F7F">
        <w:tc>
          <w:tcPr>
            <w:tcW w:w="2582" w:type="pct"/>
            <w:shd w:val="clear" w:color="auto" w:fill="auto"/>
          </w:tcPr>
          <w:p w14:paraId="6A4A4A1E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NtSEP1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SEPALLATA 1-like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LOC107776641; LOC107789627)</w:t>
            </w:r>
          </w:p>
        </w:tc>
        <w:tc>
          <w:tcPr>
            <w:tcW w:w="2418" w:type="pct"/>
            <w:shd w:val="clear" w:color="auto" w:fill="auto"/>
          </w:tcPr>
          <w:p w14:paraId="3F0A5556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GCAACATGCTCAATCTCAGG</w:t>
            </w:r>
          </w:p>
          <w:p w14:paraId="0A78A86D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TTGGGCATTTGTTACTGCTG</w:t>
            </w:r>
          </w:p>
        </w:tc>
      </w:tr>
      <w:tr w:rsidR="003A6F7F" w:rsidRPr="003A740C" w14:paraId="7183CB88" w14:textId="77777777" w:rsidTr="003A6F7F">
        <w:tc>
          <w:tcPr>
            <w:tcW w:w="2582" w:type="pct"/>
            <w:shd w:val="clear" w:color="auto" w:fill="auto"/>
          </w:tcPr>
          <w:p w14:paraId="67DE4146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NtSEP2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NtMADS6-like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LOC107821033;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LOC107818774)</w:t>
            </w:r>
          </w:p>
        </w:tc>
        <w:tc>
          <w:tcPr>
            <w:tcW w:w="2418" w:type="pct"/>
            <w:shd w:val="clear" w:color="auto" w:fill="auto"/>
          </w:tcPr>
          <w:p w14:paraId="547AF5FE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AATAATGGCGGAACAGATGG</w:t>
            </w:r>
          </w:p>
          <w:p w14:paraId="0C3BE9C4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TGGATCAGGTTCACATTCCA</w:t>
            </w:r>
          </w:p>
        </w:tc>
      </w:tr>
      <w:tr w:rsidR="003A6F7F" w:rsidRPr="003A740C" w14:paraId="3349A06E" w14:textId="77777777" w:rsidTr="003A6F7F">
        <w:tc>
          <w:tcPr>
            <w:tcW w:w="2582" w:type="pct"/>
            <w:shd w:val="clear" w:color="auto" w:fill="auto"/>
          </w:tcPr>
          <w:p w14:paraId="68241D9C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NtSEP3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SEPALLATA3 1-like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LOC107773468; LOC107764357; JQ686934.1)</w:t>
            </w:r>
          </w:p>
        </w:tc>
        <w:tc>
          <w:tcPr>
            <w:tcW w:w="2418" w:type="pct"/>
            <w:shd w:val="clear" w:color="auto" w:fill="auto"/>
          </w:tcPr>
          <w:p w14:paraId="4C90D797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TCACTTGAGAGGCAGCTTGA</w:t>
            </w:r>
          </w:p>
          <w:p w14:paraId="6BABA79A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CATCGCCCTGAGTTTGAGTT</w:t>
            </w:r>
          </w:p>
        </w:tc>
      </w:tr>
      <w:tr w:rsidR="003A6F7F" w:rsidRPr="003A740C" w14:paraId="18E509A3" w14:textId="77777777" w:rsidTr="003A6F7F">
        <w:tc>
          <w:tcPr>
            <w:tcW w:w="2582" w:type="pct"/>
            <w:shd w:val="clear" w:color="auto" w:fill="auto"/>
          </w:tcPr>
          <w:p w14:paraId="2A9C5B94" w14:textId="5A3DB675" w:rsidR="003A6F7F" w:rsidRPr="003A6F7F" w:rsidRDefault="003A6F7F" w:rsidP="00737D73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NtAGL</w:t>
            </w:r>
            <w:r w:rsidRPr="003A6F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8 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107777773; </w:t>
            </w:r>
            <w:r w:rsidR="00737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homolog of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Arabidopsis</w:t>
            </w:r>
            <w:r w:rsidRPr="003A6F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AGL</w:t>
            </w:r>
            <w:r w:rsidRPr="003A6F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[836212])</w:t>
            </w:r>
          </w:p>
        </w:tc>
        <w:tc>
          <w:tcPr>
            <w:tcW w:w="2418" w:type="pct"/>
            <w:shd w:val="clear" w:color="auto" w:fill="auto"/>
          </w:tcPr>
          <w:p w14:paraId="4B71F868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ATCAGTGGGATCAGCAGAACCA</w:t>
            </w:r>
          </w:p>
          <w:p w14:paraId="6E539E19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ACCTCCTTCCACTTCTCCATTATC</w:t>
            </w:r>
          </w:p>
        </w:tc>
      </w:tr>
      <w:tr w:rsidR="003A6F7F" w:rsidRPr="003A740C" w14:paraId="43CA4F8B" w14:textId="77777777" w:rsidTr="003A6F7F">
        <w:tc>
          <w:tcPr>
            <w:tcW w:w="2582" w:type="pct"/>
            <w:shd w:val="clear" w:color="auto" w:fill="auto"/>
          </w:tcPr>
          <w:p w14:paraId="25AF8310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NtMADS23-like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ANR1-like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LOC107825287)</w:t>
            </w:r>
          </w:p>
        </w:tc>
        <w:tc>
          <w:tcPr>
            <w:tcW w:w="2418" w:type="pct"/>
            <w:shd w:val="clear" w:color="auto" w:fill="auto"/>
          </w:tcPr>
          <w:p w14:paraId="5943D647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CAATTGGCAACTCCAACTTCTGAG</w:t>
            </w:r>
          </w:p>
          <w:p w14:paraId="1A8036FD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CGTCCTTTCTTACACGAACACCA</w:t>
            </w:r>
          </w:p>
        </w:tc>
      </w:tr>
      <w:tr w:rsidR="003A6F7F" w:rsidRPr="003A740C" w14:paraId="354F0314" w14:textId="77777777" w:rsidTr="003A6F7F">
        <w:tc>
          <w:tcPr>
            <w:tcW w:w="2582" w:type="pct"/>
            <w:shd w:val="clear" w:color="auto" w:fill="auto"/>
          </w:tcPr>
          <w:p w14:paraId="435A53D9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actin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-7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(LOC107831145)</w:t>
            </w:r>
          </w:p>
        </w:tc>
        <w:tc>
          <w:tcPr>
            <w:tcW w:w="2418" w:type="pct"/>
            <w:shd w:val="clear" w:color="auto" w:fill="auto"/>
          </w:tcPr>
          <w:p w14:paraId="7B4F8930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ACAGTGTCTGGATTGGAGGATC GAAGCACTTCCTGTGGACAATG</w:t>
            </w:r>
          </w:p>
        </w:tc>
      </w:tr>
      <w:tr w:rsidR="003A6F7F" w:rsidRPr="003A740C" w14:paraId="411F9E0B" w14:textId="77777777" w:rsidTr="003A6F7F">
        <w:tc>
          <w:tcPr>
            <w:tcW w:w="2582" w:type="pct"/>
            <w:shd w:val="clear" w:color="auto" w:fill="auto"/>
          </w:tcPr>
          <w:p w14:paraId="3335EDDC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NtBAM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LOC107832261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14:paraId="36F2D15C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CCGGGAGAGTATAATTGGGG</w:t>
            </w:r>
          </w:p>
          <w:p w14:paraId="1C56985B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ACAACCCACCTTGGAAGAGG</w:t>
            </w:r>
          </w:p>
        </w:tc>
      </w:tr>
      <w:tr w:rsidR="003A6F7F" w:rsidRPr="003A740C" w14:paraId="471EF101" w14:textId="77777777" w:rsidTr="003A6F7F">
        <w:tc>
          <w:tcPr>
            <w:tcW w:w="2582" w:type="pct"/>
            <w:shd w:val="clear" w:color="auto" w:fill="auto"/>
          </w:tcPr>
          <w:p w14:paraId="74FEF4AB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NtBAM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LOC107827956, LOC107780374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14:paraId="73FD3ACE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GATGGAAAGACTCCGGTTCAAG</w:t>
            </w:r>
          </w:p>
          <w:p w14:paraId="54C5E63F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ATGGATTGTGATGAGAAGGATAGC</w:t>
            </w:r>
          </w:p>
        </w:tc>
      </w:tr>
      <w:tr w:rsidR="003A6F7F" w:rsidRPr="003A740C" w14:paraId="6186A81A" w14:textId="77777777" w:rsidTr="003A6F7F">
        <w:tc>
          <w:tcPr>
            <w:tcW w:w="2582" w:type="pct"/>
            <w:shd w:val="clear" w:color="auto" w:fill="auto"/>
          </w:tcPr>
          <w:p w14:paraId="09107F58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NtGWD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107832610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LOC107775774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14:paraId="58F20D7D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TGAGTTATGACCGTGCTATC</w:t>
            </w:r>
          </w:p>
          <w:p w14:paraId="58FC48EE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GACTCAAGATCTGCACCTG</w:t>
            </w:r>
          </w:p>
        </w:tc>
      </w:tr>
      <w:tr w:rsidR="003A6F7F" w:rsidRPr="003A740C" w14:paraId="638AD7E5" w14:textId="77777777" w:rsidTr="003A6F7F">
        <w:tc>
          <w:tcPr>
            <w:tcW w:w="2582" w:type="pct"/>
            <w:shd w:val="clear" w:color="auto" w:fill="auto"/>
          </w:tcPr>
          <w:p w14:paraId="05EBDEE4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NtAI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107802234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14:paraId="44D28474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TTGTAACATGGCTCGCGTTC</w:t>
            </w:r>
          </w:p>
          <w:p w14:paraId="5B3035BF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TGTTGGTGAAGCACTTGGAG</w:t>
            </w:r>
          </w:p>
        </w:tc>
      </w:tr>
      <w:tr w:rsidR="003A6F7F" w:rsidRPr="00F66293" w14:paraId="793A3F06" w14:textId="77777777" w:rsidTr="003A6F7F">
        <w:tc>
          <w:tcPr>
            <w:tcW w:w="5000" w:type="pct"/>
            <w:gridSpan w:val="2"/>
            <w:shd w:val="clear" w:color="auto" w:fill="auto"/>
          </w:tcPr>
          <w:p w14:paraId="116F631E" w14:textId="58EAC8C8" w:rsidR="003A6F7F" w:rsidRPr="00737D73" w:rsidRDefault="00737D73" w:rsidP="00737D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Analysis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regenerants</w:t>
            </w:r>
            <w:r w:rsidRPr="00737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the presen</w:t>
            </w:r>
            <w:bookmarkStart w:id="2" w:name="_GoBack"/>
            <w:bookmarkEnd w:id="2"/>
            <w:r w:rsidRPr="00737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 of the transgene and residual </w:t>
            </w:r>
            <w:r w:rsidRPr="00737D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Agrobacterium</w:t>
            </w:r>
            <w:r w:rsidRPr="00737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infection</w:t>
            </w:r>
          </w:p>
        </w:tc>
      </w:tr>
      <w:tr w:rsidR="003A6F7F" w:rsidRPr="003A740C" w14:paraId="454F419A" w14:textId="77777777" w:rsidTr="003A6F7F">
        <w:tc>
          <w:tcPr>
            <w:tcW w:w="2582" w:type="pct"/>
            <w:shd w:val="clear" w:color="auto" w:fill="auto"/>
          </w:tcPr>
          <w:p w14:paraId="4A90D42C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NPTII</w:t>
            </w:r>
          </w:p>
        </w:tc>
        <w:tc>
          <w:tcPr>
            <w:tcW w:w="2418" w:type="pct"/>
            <w:shd w:val="clear" w:color="auto" w:fill="auto"/>
          </w:tcPr>
          <w:p w14:paraId="312873BA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TTGTCACTGAAGCGGGAAGG</w:t>
            </w:r>
          </w:p>
          <w:p w14:paraId="77EC74F1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ATATCACGGGTAGCCAACGC</w:t>
            </w:r>
          </w:p>
        </w:tc>
      </w:tr>
      <w:tr w:rsidR="003A6F7F" w:rsidRPr="003A740C" w14:paraId="402845BB" w14:textId="77777777" w:rsidTr="003A6F7F">
        <w:tc>
          <w:tcPr>
            <w:tcW w:w="2582" w:type="pct"/>
            <w:shd w:val="clear" w:color="auto" w:fill="auto"/>
          </w:tcPr>
          <w:p w14:paraId="0C949B1F" w14:textId="77777777"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virB</w:t>
            </w:r>
          </w:p>
        </w:tc>
        <w:tc>
          <w:tcPr>
            <w:tcW w:w="2418" w:type="pct"/>
            <w:shd w:val="clear" w:color="auto" w:fill="auto"/>
          </w:tcPr>
          <w:p w14:paraId="3C0FB680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GGCTACATCGAAGATCGTATGAATG</w:t>
            </w:r>
          </w:p>
          <w:p w14:paraId="41D915DB" w14:textId="77777777"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GACTATAGCGATGGTTACGATGTTGAC</w:t>
            </w:r>
          </w:p>
        </w:tc>
      </w:tr>
    </w:tbl>
    <w:p w14:paraId="6407E23C" w14:textId="77777777" w:rsidR="00643E88" w:rsidRDefault="00643E8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sectPr w:rsidR="00643E8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D0AFC" w14:textId="77777777" w:rsidR="00393E97" w:rsidRDefault="00393E97" w:rsidP="003A6F7F">
      <w:pPr>
        <w:spacing w:after="0" w:line="240" w:lineRule="auto"/>
      </w:pPr>
      <w:r>
        <w:separator/>
      </w:r>
    </w:p>
  </w:endnote>
  <w:endnote w:type="continuationSeparator" w:id="0">
    <w:p w14:paraId="0A4392EB" w14:textId="77777777" w:rsidR="00393E97" w:rsidRDefault="00393E97" w:rsidP="003A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BD36A" w14:textId="77777777" w:rsidR="00393E97" w:rsidRDefault="00393E97" w:rsidP="003A6F7F">
      <w:pPr>
        <w:spacing w:after="0" w:line="240" w:lineRule="auto"/>
      </w:pPr>
      <w:r>
        <w:separator/>
      </w:r>
    </w:p>
  </w:footnote>
  <w:footnote w:type="continuationSeparator" w:id="0">
    <w:p w14:paraId="38AFB570" w14:textId="77777777" w:rsidR="00393E97" w:rsidRDefault="00393E97" w:rsidP="003A6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8"/>
    <w:rsid w:val="00250F31"/>
    <w:rsid w:val="00393E97"/>
    <w:rsid w:val="003A6F7F"/>
    <w:rsid w:val="00425F77"/>
    <w:rsid w:val="004C066F"/>
    <w:rsid w:val="00643E88"/>
    <w:rsid w:val="00737D73"/>
    <w:rsid w:val="00891764"/>
    <w:rsid w:val="00A30B87"/>
    <w:rsid w:val="00D55087"/>
    <w:rsid w:val="00E76F15"/>
    <w:rsid w:val="00F6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AB90"/>
  <w15:docId w15:val="{8CDC899C-59C8-456B-92D4-4B973999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1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405FB"/>
    <w:rPr>
      <w:rFonts w:cs="Times New Roman"/>
      <w:b/>
      <w:bCs/>
    </w:rPr>
  </w:style>
  <w:style w:type="character" w:customStyle="1" w:styleId="-">
    <w:name w:val="Интернет-ссылка"/>
    <w:basedOn w:val="a0"/>
    <w:uiPriority w:val="99"/>
    <w:unhideWhenUsed/>
    <w:rsid w:val="003D1D8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i/>
      <w:color w:val="auto"/>
      <w:sz w:val="24"/>
      <w:szCs w:val="24"/>
      <w:u w:val="none"/>
      <w:lang w:val="en-US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бычный1"/>
    <w:rsid w:val="003A6F7F"/>
    <w:pPr>
      <w:suppressAutoHyphens/>
      <w:spacing w:after="200" w:line="276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customStyle="1" w:styleId="a9">
    <w:name w:val="Символ сноски"/>
    <w:qFormat/>
    <w:rsid w:val="003A6F7F"/>
    <w:rPr>
      <w:vertAlign w:val="superscript"/>
    </w:rPr>
  </w:style>
  <w:style w:type="character" w:customStyle="1" w:styleId="aa">
    <w:name w:val="Привязка сноски"/>
    <w:rsid w:val="003A6F7F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4C06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C066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06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C066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C0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C0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AND</cp:lastModifiedBy>
  <cp:revision>6</cp:revision>
  <dcterms:created xsi:type="dcterms:W3CDTF">2024-05-03T19:17:00Z</dcterms:created>
  <dcterms:modified xsi:type="dcterms:W3CDTF">2024-05-17T09:53:00Z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